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0DF7C" w14:textId="77777777" w:rsidR="00EF2B3C" w:rsidRPr="00512F74" w:rsidRDefault="00E42E83" w:rsidP="00D769D5">
      <w:pPr>
        <w:pStyle w:val="NoSpacing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12F74">
        <w:rPr>
          <w:rFonts w:ascii="Times New Roman" w:hAnsi="Times New Roman" w:cs="Times New Roman"/>
          <w:b/>
          <w:i/>
          <w:sz w:val="36"/>
          <w:szCs w:val="36"/>
        </w:rPr>
        <w:t>Ag Management Solutions, LLC</w:t>
      </w:r>
    </w:p>
    <w:p w14:paraId="375A5291" w14:textId="77777777" w:rsidR="00D769D5" w:rsidRPr="00512F74" w:rsidRDefault="00D769D5" w:rsidP="00D769D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59C408" w14:textId="72BA45E4" w:rsidR="001B1813" w:rsidRDefault="000F0E85" w:rsidP="001B1813">
      <w:pPr>
        <w:spacing w:after="0"/>
        <w:jc w:val="both"/>
        <w:rPr>
          <w:rFonts w:ascii="Times New Roman" w:hAnsi="Times New Roman" w:cs="Times New Roman"/>
        </w:rPr>
      </w:pPr>
      <w:r w:rsidRPr="000F0E85">
        <w:rPr>
          <w:rFonts w:ascii="Times New Roman" w:hAnsi="Times New Roman" w:cs="Times New Roman"/>
        </w:rPr>
        <w:t xml:space="preserve">Ag Management Solutions is seeking a </w:t>
      </w:r>
      <w:r w:rsidR="000F2F9C">
        <w:rPr>
          <w:rFonts w:ascii="Times New Roman" w:hAnsi="Times New Roman" w:cs="Times New Roman"/>
        </w:rPr>
        <w:t xml:space="preserve">dynamic and energetic </w:t>
      </w:r>
      <w:r w:rsidRPr="000F0E85">
        <w:rPr>
          <w:rFonts w:ascii="Times New Roman" w:hAnsi="Times New Roman" w:cs="Times New Roman"/>
        </w:rPr>
        <w:t>Communications Specialist to work directly with the Communications Program Manager</w:t>
      </w:r>
      <w:r w:rsidR="00390346">
        <w:rPr>
          <w:rFonts w:ascii="Times New Roman" w:hAnsi="Times New Roman" w:cs="Times New Roman"/>
        </w:rPr>
        <w:t xml:space="preserve"> to</w:t>
      </w:r>
      <w:r w:rsidRPr="000F0E85">
        <w:rPr>
          <w:rFonts w:ascii="Times New Roman" w:hAnsi="Times New Roman" w:cs="Times New Roman"/>
        </w:rPr>
        <w:t xml:space="preserve"> carry out communications activities across southern Minnesota, serving as a liaison between the county soybean organizations and the state soybean organizations.</w:t>
      </w:r>
      <w:r w:rsidR="00390346">
        <w:rPr>
          <w:rFonts w:ascii="Times New Roman" w:hAnsi="Times New Roman" w:cs="Times New Roman"/>
        </w:rPr>
        <w:t xml:space="preserve"> A successful candidate will be a self-starter with strong communication skills and understanding of agricultural related issues</w:t>
      </w:r>
    </w:p>
    <w:p w14:paraId="34C2E36D" w14:textId="77777777" w:rsidR="00390346" w:rsidRPr="005222EC" w:rsidRDefault="00390346" w:rsidP="001B18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9C255CD" w14:textId="77777777" w:rsidR="001B1813" w:rsidRPr="005222EC" w:rsidRDefault="001B1813" w:rsidP="001B1813">
      <w:pPr>
        <w:spacing w:after="0"/>
        <w:rPr>
          <w:rFonts w:ascii="Times New Roman" w:eastAsia="Times New Roman" w:hAnsi="Times New Roman" w:cs="Times New Roman"/>
          <w:b/>
        </w:rPr>
      </w:pPr>
      <w:r w:rsidRPr="005222EC">
        <w:rPr>
          <w:rFonts w:ascii="Times New Roman" w:eastAsia="Times New Roman" w:hAnsi="Times New Roman" w:cs="Times New Roman"/>
          <w:b/>
        </w:rPr>
        <w:t>PRIMARY RESPONSIBILITIES</w:t>
      </w:r>
    </w:p>
    <w:p w14:paraId="6FC0D8F7" w14:textId="35326855" w:rsidR="00FA4F3B" w:rsidRPr="00FA4F3B" w:rsidRDefault="00FA4F3B" w:rsidP="00FA4F3B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</w:rPr>
      </w:pPr>
      <w:r w:rsidRPr="00FA4F3B">
        <w:rPr>
          <w:rFonts w:ascii="Times New Roman" w:eastAsia="Times New Roman" w:hAnsi="Times New Roman" w:cs="Times New Roman"/>
        </w:rPr>
        <w:t>Collaborate with county soybean associations to implement marketing and communication campaigns. This includes delivering state-level information from the Minnesota Soybean Research &amp; Promotion Council and the Minnesota Soybean Growers Association to county soybean boards</w:t>
      </w:r>
      <w:r>
        <w:rPr>
          <w:rFonts w:ascii="Times New Roman" w:eastAsia="Times New Roman" w:hAnsi="Times New Roman" w:cs="Times New Roman"/>
        </w:rPr>
        <w:t xml:space="preserve"> and acting as </w:t>
      </w:r>
      <w:r w:rsidRPr="00FA4F3B">
        <w:rPr>
          <w:rFonts w:ascii="Times New Roman" w:eastAsia="Times New Roman" w:hAnsi="Times New Roman" w:cs="Times New Roman"/>
        </w:rPr>
        <w:t>the primary resource and contact person for the assigned regional territory (southern Minnesota) by:</w:t>
      </w:r>
    </w:p>
    <w:p w14:paraId="13FE25F2" w14:textId="3D443A01" w:rsidR="00FA4F3B" w:rsidRPr="00FA4F3B" w:rsidRDefault="00FA4F3B" w:rsidP="00FA4F3B">
      <w:pPr>
        <w:numPr>
          <w:ilvl w:val="1"/>
          <w:numId w:val="12"/>
        </w:numPr>
        <w:contextualSpacing/>
        <w:rPr>
          <w:rFonts w:ascii="Times New Roman" w:eastAsia="Times New Roman" w:hAnsi="Times New Roman" w:cs="Times New Roman"/>
        </w:rPr>
      </w:pPr>
      <w:r w:rsidRPr="00FA4F3B">
        <w:rPr>
          <w:rFonts w:ascii="Times New Roman" w:eastAsia="Times New Roman" w:hAnsi="Times New Roman" w:cs="Times New Roman"/>
        </w:rPr>
        <w:t>Build</w:t>
      </w:r>
      <w:r>
        <w:rPr>
          <w:rFonts w:ascii="Times New Roman" w:eastAsia="Times New Roman" w:hAnsi="Times New Roman" w:cs="Times New Roman"/>
        </w:rPr>
        <w:t xml:space="preserve">ing </w:t>
      </w:r>
      <w:r w:rsidRPr="00FA4F3B">
        <w:rPr>
          <w:rFonts w:ascii="Times New Roman" w:eastAsia="Times New Roman" w:hAnsi="Times New Roman" w:cs="Times New Roman"/>
        </w:rPr>
        <w:t>relationships with farmers and communicating their concerns back to the state organizations.</w:t>
      </w:r>
    </w:p>
    <w:p w14:paraId="54507DCE" w14:textId="77777777" w:rsidR="00FA4F3B" w:rsidRPr="00FA4F3B" w:rsidRDefault="00FA4F3B" w:rsidP="00FA4F3B">
      <w:pPr>
        <w:numPr>
          <w:ilvl w:val="1"/>
          <w:numId w:val="12"/>
        </w:numPr>
        <w:contextualSpacing/>
        <w:rPr>
          <w:rFonts w:ascii="Times New Roman" w:eastAsia="Times New Roman" w:hAnsi="Times New Roman" w:cs="Times New Roman"/>
        </w:rPr>
      </w:pPr>
      <w:r w:rsidRPr="00FA4F3B">
        <w:rPr>
          <w:rFonts w:ascii="Times New Roman" w:eastAsia="Times New Roman" w:hAnsi="Times New Roman" w:cs="Times New Roman"/>
        </w:rPr>
        <w:t>Determining the appropriate elements (advertising, trade shows, social media, etc.) of Minnesota Soybean’s Regional County Promotion program to showcase the work of the soy checkoff within the assigned territory.</w:t>
      </w:r>
    </w:p>
    <w:p w14:paraId="2EF72E44" w14:textId="77777777" w:rsidR="00FA4F3B" w:rsidRPr="00FA4F3B" w:rsidRDefault="00FA4F3B" w:rsidP="00FA4F3B">
      <w:pPr>
        <w:numPr>
          <w:ilvl w:val="1"/>
          <w:numId w:val="12"/>
        </w:numPr>
        <w:contextualSpacing/>
        <w:rPr>
          <w:rFonts w:ascii="Times New Roman" w:eastAsia="Times New Roman" w:hAnsi="Times New Roman" w:cs="Times New Roman"/>
        </w:rPr>
      </w:pPr>
      <w:r w:rsidRPr="00FA4F3B">
        <w:rPr>
          <w:rFonts w:ascii="Times New Roman" w:eastAsia="Times New Roman" w:hAnsi="Times New Roman" w:cs="Times New Roman"/>
        </w:rPr>
        <w:t>Identifying and recruiting farmers to participate in county and state leadership.</w:t>
      </w:r>
    </w:p>
    <w:p w14:paraId="5BB6A5CB" w14:textId="77777777" w:rsidR="00FA4F3B" w:rsidRPr="00FA4F3B" w:rsidRDefault="00FA4F3B" w:rsidP="00FA4F3B">
      <w:pPr>
        <w:numPr>
          <w:ilvl w:val="1"/>
          <w:numId w:val="12"/>
        </w:numPr>
        <w:contextualSpacing/>
        <w:rPr>
          <w:rFonts w:ascii="Times New Roman" w:eastAsia="Times New Roman" w:hAnsi="Times New Roman" w:cs="Times New Roman"/>
        </w:rPr>
      </w:pPr>
      <w:r w:rsidRPr="00FA4F3B">
        <w:rPr>
          <w:rFonts w:ascii="Times New Roman" w:eastAsia="Times New Roman" w:hAnsi="Times New Roman" w:cs="Times New Roman"/>
        </w:rPr>
        <w:t>Enhancing the political effectiveness of the county soybean associations.</w:t>
      </w:r>
    </w:p>
    <w:p w14:paraId="09033457" w14:textId="77777777" w:rsidR="00FA4F3B" w:rsidRPr="00FA4F3B" w:rsidRDefault="00FA4F3B" w:rsidP="00FA4F3B">
      <w:pPr>
        <w:numPr>
          <w:ilvl w:val="1"/>
          <w:numId w:val="12"/>
        </w:numPr>
        <w:contextualSpacing/>
        <w:rPr>
          <w:rFonts w:ascii="Times New Roman" w:eastAsia="Times New Roman" w:hAnsi="Times New Roman" w:cs="Times New Roman"/>
        </w:rPr>
      </w:pPr>
      <w:r w:rsidRPr="00FA4F3B">
        <w:rPr>
          <w:rFonts w:ascii="Times New Roman" w:eastAsia="Times New Roman" w:hAnsi="Times New Roman" w:cs="Times New Roman"/>
        </w:rPr>
        <w:t>Increasing soybean membership within each county of the assigned regional territory.</w:t>
      </w:r>
    </w:p>
    <w:p w14:paraId="5AFBAE0B" w14:textId="77777777" w:rsidR="00FA4F3B" w:rsidRPr="00FA4F3B" w:rsidRDefault="00FA4F3B" w:rsidP="00FA4F3B">
      <w:pPr>
        <w:numPr>
          <w:ilvl w:val="1"/>
          <w:numId w:val="12"/>
        </w:numPr>
        <w:contextualSpacing/>
        <w:rPr>
          <w:rFonts w:ascii="Times New Roman" w:eastAsia="Times New Roman" w:hAnsi="Times New Roman" w:cs="Times New Roman"/>
        </w:rPr>
      </w:pPr>
      <w:r w:rsidRPr="00FA4F3B">
        <w:rPr>
          <w:rFonts w:ascii="Times New Roman" w:eastAsia="Times New Roman" w:hAnsi="Times New Roman" w:cs="Times New Roman"/>
        </w:rPr>
        <w:t>Promoting the value and work of the Minnesota Soybean Growers Association.</w:t>
      </w:r>
    </w:p>
    <w:p w14:paraId="0450BDEE" w14:textId="77777777" w:rsidR="00FA4F3B" w:rsidRPr="00FA4F3B" w:rsidRDefault="00FA4F3B" w:rsidP="00FA4F3B">
      <w:pPr>
        <w:numPr>
          <w:ilvl w:val="1"/>
          <w:numId w:val="12"/>
        </w:numPr>
        <w:contextualSpacing/>
        <w:rPr>
          <w:rFonts w:ascii="Times New Roman" w:eastAsia="Times New Roman" w:hAnsi="Times New Roman" w:cs="Times New Roman"/>
        </w:rPr>
      </w:pPr>
      <w:r w:rsidRPr="00FA4F3B">
        <w:rPr>
          <w:rFonts w:ascii="Times New Roman" w:eastAsia="Times New Roman" w:hAnsi="Times New Roman" w:cs="Times New Roman"/>
        </w:rPr>
        <w:t>Attending, participating in, and reporting on county association meetings.</w:t>
      </w:r>
    </w:p>
    <w:p w14:paraId="28931673" w14:textId="77777777" w:rsidR="00FA4F3B" w:rsidRPr="00FA4F3B" w:rsidRDefault="00FA4F3B" w:rsidP="00FA4F3B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</w:rPr>
      </w:pPr>
      <w:r w:rsidRPr="00FA4F3B">
        <w:rPr>
          <w:rFonts w:ascii="Times New Roman" w:eastAsia="Times New Roman" w:hAnsi="Times New Roman" w:cs="Times New Roman"/>
        </w:rPr>
        <w:t>Develop relationships with key influencers (e.g., media, extension educators), first purchasers (e.g., elevators, feed mills), agribusinesses, and other stakeholders (e.g., agronomic advisors) within the assigned territory.</w:t>
      </w:r>
    </w:p>
    <w:p w14:paraId="2DD0FC17" w14:textId="77777777" w:rsidR="00FA4F3B" w:rsidRPr="00FA4F3B" w:rsidRDefault="00FA4F3B" w:rsidP="00FA4F3B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</w:rPr>
      </w:pPr>
      <w:r w:rsidRPr="00FA4F3B">
        <w:rPr>
          <w:rFonts w:ascii="Times New Roman" w:eastAsia="Times New Roman" w:hAnsi="Times New Roman" w:cs="Times New Roman"/>
        </w:rPr>
        <w:t>Maintain and update the regional territory contact database.</w:t>
      </w:r>
    </w:p>
    <w:p w14:paraId="4563CEAE" w14:textId="77777777" w:rsidR="00FA4F3B" w:rsidRPr="00FA4F3B" w:rsidRDefault="00FA4F3B" w:rsidP="00FA4F3B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</w:rPr>
      </w:pPr>
      <w:r w:rsidRPr="00FA4F3B">
        <w:rPr>
          <w:rFonts w:ascii="Times New Roman" w:eastAsia="Times New Roman" w:hAnsi="Times New Roman" w:cs="Times New Roman"/>
        </w:rPr>
        <w:t>Collaborate with the marketing and communications team to develop news articles, press releases, magazine stories, social media content, and talking points on behalf of AMS clients.</w:t>
      </w:r>
    </w:p>
    <w:p w14:paraId="20FCB843" w14:textId="77777777" w:rsidR="00FA4F3B" w:rsidRPr="00FA4F3B" w:rsidRDefault="00FA4F3B" w:rsidP="00FA4F3B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</w:rPr>
      </w:pPr>
      <w:r w:rsidRPr="00FA4F3B">
        <w:rPr>
          <w:rFonts w:ascii="Times New Roman" w:eastAsia="Times New Roman" w:hAnsi="Times New Roman" w:cs="Times New Roman"/>
        </w:rPr>
        <w:t>Provide analysis to Program Lead Staff on critical imminent and long-term issues affecting producers within the assigned territory.</w:t>
      </w:r>
    </w:p>
    <w:p w14:paraId="1A35AE05" w14:textId="77777777" w:rsidR="00FA4F3B" w:rsidRPr="00FA4F3B" w:rsidRDefault="00FA4F3B" w:rsidP="00FA4F3B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</w:rPr>
      </w:pPr>
      <w:r w:rsidRPr="00FA4F3B">
        <w:rPr>
          <w:rFonts w:ascii="Times New Roman" w:eastAsia="Times New Roman" w:hAnsi="Times New Roman" w:cs="Times New Roman"/>
        </w:rPr>
        <w:t>Promote, facilitate, and execute programs under the direction of Program Lead Staff.</w:t>
      </w:r>
    </w:p>
    <w:p w14:paraId="1861BAD4" w14:textId="77777777" w:rsidR="00FA4F3B" w:rsidRPr="00FA4F3B" w:rsidRDefault="00FA4F3B" w:rsidP="00FA4F3B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</w:rPr>
      </w:pPr>
      <w:r w:rsidRPr="00FA4F3B">
        <w:rPr>
          <w:rFonts w:ascii="Times New Roman" w:eastAsia="Times New Roman" w:hAnsi="Times New Roman" w:cs="Times New Roman"/>
        </w:rPr>
        <w:t>Have a detailed understanding of regional, national, and global issues affecting agriculture and effectively relay this information to producers when appropriate.</w:t>
      </w:r>
    </w:p>
    <w:p w14:paraId="6F54DADE" w14:textId="77777777" w:rsidR="001B1813" w:rsidRDefault="001B1813" w:rsidP="001B1813">
      <w:pPr>
        <w:spacing w:after="0"/>
        <w:rPr>
          <w:rFonts w:ascii="Times New Roman" w:eastAsia="Times New Roman" w:hAnsi="Times New Roman" w:cs="Times New Roman"/>
          <w:b/>
        </w:rPr>
      </w:pPr>
    </w:p>
    <w:p w14:paraId="255D63D2" w14:textId="77777777" w:rsidR="001B1813" w:rsidRPr="005222EC" w:rsidRDefault="001B1813" w:rsidP="001B1813">
      <w:pPr>
        <w:spacing w:after="0"/>
        <w:rPr>
          <w:rFonts w:ascii="Times New Roman" w:eastAsia="Times New Roman" w:hAnsi="Times New Roman" w:cs="Times New Roman"/>
          <w:b/>
        </w:rPr>
      </w:pPr>
      <w:r w:rsidRPr="005222EC">
        <w:rPr>
          <w:rFonts w:ascii="Times New Roman" w:eastAsia="Times New Roman" w:hAnsi="Times New Roman" w:cs="Times New Roman"/>
          <w:b/>
        </w:rPr>
        <w:t>QUALIFICATIONS</w:t>
      </w:r>
    </w:p>
    <w:p w14:paraId="068B97D3" w14:textId="77777777" w:rsidR="000F2F9C" w:rsidRPr="000F2F9C" w:rsidRDefault="000F2F9C" w:rsidP="000F2F9C">
      <w:pPr>
        <w:numPr>
          <w:ilvl w:val="0"/>
          <w:numId w:val="37"/>
        </w:numPr>
        <w:spacing w:after="0"/>
        <w:rPr>
          <w:rFonts w:ascii="Times New Roman" w:eastAsia="Times New Roman" w:hAnsi="Times New Roman" w:cs="Times New Roman"/>
        </w:rPr>
      </w:pPr>
      <w:r w:rsidRPr="000F2F9C">
        <w:rPr>
          <w:rFonts w:ascii="Times New Roman" w:eastAsia="Times New Roman" w:hAnsi="Times New Roman" w:cs="Times New Roman"/>
        </w:rPr>
        <w:t>A two- or four-year degree in marketing, communications, or a related field is required.</w:t>
      </w:r>
    </w:p>
    <w:p w14:paraId="344C3479" w14:textId="77777777" w:rsidR="000F2F9C" w:rsidRPr="000F2F9C" w:rsidRDefault="000F2F9C" w:rsidP="000F2F9C">
      <w:pPr>
        <w:numPr>
          <w:ilvl w:val="0"/>
          <w:numId w:val="37"/>
        </w:numPr>
        <w:spacing w:after="0"/>
        <w:rPr>
          <w:rFonts w:ascii="Times New Roman" w:eastAsia="Times New Roman" w:hAnsi="Times New Roman" w:cs="Times New Roman"/>
        </w:rPr>
      </w:pPr>
      <w:r w:rsidRPr="000F2F9C">
        <w:rPr>
          <w:rFonts w:ascii="Times New Roman" w:eastAsia="Times New Roman" w:hAnsi="Times New Roman" w:cs="Times New Roman"/>
        </w:rPr>
        <w:t>A strong understanding of and passion for modern agriculture, along with an awareness of issues that affect profitable farming.</w:t>
      </w:r>
    </w:p>
    <w:p w14:paraId="6A85CFFC" w14:textId="77777777" w:rsidR="000F2F9C" w:rsidRPr="000F2F9C" w:rsidRDefault="000F2F9C" w:rsidP="000F2F9C">
      <w:pPr>
        <w:numPr>
          <w:ilvl w:val="0"/>
          <w:numId w:val="37"/>
        </w:numPr>
        <w:spacing w:after="0"/>
        <w:rPr>
          <w:rFonts w:ascii="Times New Roman" w:eastAsia="Times New Roman" w:hAnsi="Times New Roman" w:cs="Times New Roman"/>
        </w:rPr>
      </w:pPr>
      <w:r w:rsidRPr="000F2F9C">
        <w:rPr>
          <w:rFonts w:ascii="Times New Roman" w:eastAsia="Times New Roman" w:hAnsi="Times New Roman" w:cs="Times New Roman"/>
        </w:rPr>
        <w:t>Highly motivated, innovative, organized, accurate, and detail-oriented, with strong written and oral communication skills. Excellent public relations skills, with evidence of the ability to work and communicate with diverse people to ensure effective internal and external relationships.</w:t>
      </w:r>
    </w:p>
    <w:p w14:paraId="2A88E212" w14:textId="77777777" w:rsidR="000F2F9C" w:rsidRPr="000F2F9C" w:rsidRDefault="000F2F9C" w:rsidP="000F2F9C">
      <w:pPr>
        <w:numPr>
          <w:ilvl w:val="0"/>
          <w:numId w:val="37"/>
        </w:numPr>
        <w:spacing w:after="0"/>
        <w:rPr>
          <w:rFonts w:ascii="Times New Roman" w:eastAsia="Times New Roman" w:hAnsi="Times New Roman" w:cs="Times New Roman"/>
        </w:rPr>
      </w:pPr>
      <w:r w:rsidRPr="000F2F9C">
        <w:rPr>
          <w:rFonts w:ascii="Times New Roman" w:eastAsia="Times New Roman" w:hAnsi="Times New Roman" w:cs="Times New Roman"/>
        </w:rPr>
        <w:t>Working knowledge of Adobe Photoshop and InDesign is preferred but not required.</w:t>
      </w:r>
    </w:p>
    <w:p w14:paraId="6055991D" w14:textId="77777777" w:rsidR="000F2F9C" w:rsidRPr="000F2F9C" w:rsidRDefault="000F2F9C" w:rsidP="000F2F9C">
      <w:pPr>
        <w:numPr>
          <w:ilvl w:val="0"/>
          <w:numId w:val="37"/>
        </w:numPr>
        <w:spacing w:after="0"/>
        <w:rPr>
          <w:rFonts w:ascii="Times New Roman" w:eastAsia="Times New Roman" w:hAnsi="Times New Roman" w:cs="Times New Roman"/>
        </w:rPr>
      </w:pPr>
      <w:r w:rsidRPr="000F2F9C">
        <w:rPr>
          <w:rFonts w:ascii="Times New Roman" w:eastAsia="Times New Roman" w:hAnsi="Times New Roman" w:cs="Times New Roman"/>
        </w:rPr>
        <w:t>Ability to manage time effectively, work independently, and exercise good, sound judgment via remote supervision. Must be a self-starter.</w:t>
      </w:r>
    </w:p>
    <w:p w14:paraId="4EDFDFCD" w14:textId="77777777" w:rsidR="000F2F9C" w:rsidRPr="000F2F9C" w:rsidRDefault="000F2F9C" w:rsidP="000F2F9C">
      <w:pPr>
        <w:numPr>
          <w:ilvl w:val="0"/>
          <w:numId w:val="37"/>
        </w:numPr>
        <w:spacing w:after="0"/>
        <w:rPr>
          <w:rFonts w:ascii="Times New Roman" w:eastAsia="Times New Roman" w:hAnsi="Times New Roman" w:cs="Times New Roman"/>
        </w:rPr>
      </w:pPr>
      <w:r w:rsidRPr="000F2F9C">
        <w:rPr>
          <w:rFonts w:ascii="Times New Roman" w:eastAsia="Times New Roman" w:hAnsi="Times New Roman" w:cs="Times New Roman"/>
        </w:rPr>
        <w:lastRenderedPageBreak/>
        <w:t>Ability to plan, organize, direct, and coordinate program activities and manage multiple projects, programs, and contractors.</w:t>
      </w:r>
    </w:p>
    <w:p w14:paraId="7D999562" w14:textId="77777777" w:rsidR="000F2F9C" w:rsidRPr="000F2F9C" w:rsidRDefault="000F2F9C" w:rsidP="000F2F9C">
      <w:pPr>
        <w:numPr>
          <w:ilvl w:val="0"/>
          <w:numId w:val="37"/>
        </w:numPr>
        <w:spacing w:after="0"/>
        <w:rPr>
          <w:rFonts w:ascii="Times New Roman" w:eastAsia="Times New Roman" w:hAnsi="Times New Roman" w:cs="Times New Roman"/>
        </w:rPr>
      </w:pPr>
      <w:r w:rsidRPr="000F2F9C">
        <w:rPr>
          <w:rFonts w:ascii="Times New Roman" w:eastAsia="Times New Roman" w:hAnsi="Times New Roman" w:cs="Times New Roman"/>
        </w:rPr>
        <w:t>Available to work a flexible schedule, including evenings and weekends as the job requires, with extensive in-state travel.</w:t>
      </w:r>
    </w:p>
    <w:p w14:paraId="0804CF9C" w14:textId="77777777" w:rsidR="000F2F9C" w:rsidRPr="000F2F9C" w:rsidRDefault="000F2F9C" w:rsidP="000F2F9C">
      <w:pPr>
        <w:numPr>
          <w:ilvl w:val="0"/>
          <w:numId w:val="37"/>
        </w:numPr>
        <w:spacing w:after="0"/>
        <w:rPr>
          <w:rFonts w:ascii="Times New Roman" w:eastAsia="Times New Roman" w:hAnsi="Times New Roman" w:cs="Times New Roman"/>
        </w:rPr>
      </w:pPr>
      <w:r w:rsidRPr="000F2F9C">
        <w:rPr>
          <w:rFonts w:ascii="Times New Roman" w:eastAsia="Times New Roman" w:hAnsi="Times New Roman" w:cs="Times New Roman"/>
        </w:rPr>
        <w:t>A valid driver’s license and insurability under our commercial vehicle insurance policy are required.</w:t>
      </w:r>
    </w:p>
    <w:p w14:paraId="27667FF3" w14:textId="77777777" w:rsidR="001B1813" w:rsidRPr="005222EC" w:rsidRDefault="001B1813" w:rsidP="001B1813">
      <w:pPr>
        <w:spacing w:after="0"/>
        <w:rPr>
          <w:rFonts w:ascii="Times New Roman" w:eastAsia="Times New Roman" w:hAnsi="Times New Roman" w:cs="Times New Roman"/>
          <w:b/>
        </w:rPr>
      </w:pPr>
    </w:p>
    <w:p w14:paraId="224754D6" w14:textId="77777777" w:rsidR="001B1813" w:rsidRPr="005222EC" w:rsidRDefault="001B1813" w:rsidP="001B1813">
      <w:pPr>
        <w:spacing w:after="0"/>
        <w:rPr>
          <w:rFonts w:ascii="Times New Roman" w:eastAsia="Times New Roman" w:hAnsi="Times New Roman" w:cs="Times New Roman"/>
          <w:b/>
        </w:rPr>
      </w:pPr>
      <w:r w:rsidRPr="005222EC">
        <w:rPr>
          <w:rFonts w:ascii="Times New Roman" w:eastAsia="Times New Roman" w:hAnsi="Times New Roman" w:cs="Times New Roman"/>
          <w:b/>
        </w:rPr>
        <w:t>WORKING CONDITIONS</w:t>
      </w:r>
    </w:p>
    <w:p w14:paraId="258E5B21" w14:textId="77777777" w:rsidR="001B1813" w:rsidRPr="005222EC" w:rsidRDefault="001B1813" w:rsidP="001B1813">
      <w:pPr>
        <w:spacing w:after="0"/>
        <w:rPr>
          <w:rFonts w:ascii="Times New Roman" w:eastAsia="Times New Roman" w:hAnsi="Times New Roman" w:cs="Times New Roman"/>
        </w:rPr>
      </w:pPr>
      <w:r w:rsidRPr="005222EC">
        <w:rPr>
          <w:rFonts w:ascii="Times New Roman" w:eastAsia="Times New Roman" w:hAnsi="Times New Roman" w:cs="Times New Roman"/>
        </w:rPr>
        <w:t xml:space="preserve">Working conditions include in-office, remote work and extensive travel, including some overnight travel.  Remote work and travel may involve exposure to the elements.  </w:t>
      </w:r>
    </w:p>
    <w:p w14:paraId="614ABC1B" w14:textId="77777777" w:rsidR="001B1813" w:rsidRPr="0096108B" w:rsidRDefault="001B1813" w:rsidP="001B1813">
      <w:pPr>
        <w:spacing w:after="0"/>
        <w:rPr>
          <w:rFonts w:ascii="Times New Roman" w:eastAsia="Times New Roman" w:hAnsi="Times New Roman" w:cs="Times New Roman"/>
          <w:i/>
        </w:rPr>
      </w:pPr>
    </w:p>
    <w:p w14:paraId="1032E99D" w14:textId="6D987A25" w:rsidR="00240E20" w:rsidRPr="00512F74" w:rsidRDefault="002370A5" w:rsidP="00240E20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512F74">
        <w:rPr>
          <w:rFonts w:ascii="Times New Roman" w:hAnsi="Times New Roman" w:cs="Times New Roman"/>
          <w:b/>
          <w:bCs/>
        </w:rPr>
        <w:t xml:space="preserve">ABOUT US: </w:t>
      </w:r>
    </w:p>
    <w:p w14:paraId="2C26ED92" w14:textId="5791FC99" w:rsidR="00240E20" w:rsidRPr="00512F74" w:rsidRDefault="00240E20" w:rsidP="00512F74">
      <w:pPr>
        <w:pStyle w:val="NoSpacing"/>
        <w:jc w:val="both"/>
        <w:rPr>
          <w:rFonts w:ascii="Times New Roman" w:hAnsi="Times New Roman" w:cs="Times New Roman"/>
          <w:bCs/>
          <w:iCs/>
        </w:rPr>
      </w:pPr>
      <w:r w:rsidRPr="00512F74">
        <w:rPr>
          <w:rFonts w:ascii="Times New Roman" w:hAnsi="Times New Roman" w:cs="Times New Roman"/>
          <w:bCs/>
          <w:iCs/>
        </w:rPr>
        <w:t xml:space="preserve">Ag Management Solutions (AMS) is an association management company that provides </w:t>
      </w:r>
      <w:r w:rsidR="00C85912">
        <w:rPr>
          <w:rFonts w:ascii="Times New Roman" w:hAnsi="Times New Roman" w:cs="Times New Roman"/>
          <w:bCs/>
          <w:iCs/>
        </w:rPr>
        <w:t>various</w:t>
      </w:r>
      <w:r w:rsidRPr="00512F74">
        <w:rPr>
          <w:rFonts w:ascii="Times New Roman" w:hAnsi="Times New Roman" w:cs="Times New Roman"/>
          <w:bCs/>
          <w:iCs/>
        </w:rPr>
        <w:t xml:space="preserve"> services</w:t>
      </w:r>
      <w:r w:rsidR="00DB23A0">
        <w:rPr>
          <w:rFonts w:ascii="Times New Roman" w:hAnsi="Times New Roman" w:cs="Times New Roman"/>
          <w:bCs/>
          <w:iCs/>
        </w:rPr>
        <w:t>,</w:t>
      </w:r>
      <w:r w:rsidRPr="00512F74">
        <w:rPr>
          <w:rFonts w:ascii="Times New Roman" w:hAnsi="Times New Roman" w:cs="Times New Roman"/>
          <w:bCs/>
          <w:iCs/>
        </w:rPr>
        <w:t xml:space="preserve"> including accounting, administrative services, marketing communications, membership services, events services, and technical expertise to a growing list of client organizations.  Our mission is to help small and mid-sized agribusinesses and associations realize efficiencies to maximize effectiveness.  AMS employees are passionate about agriculture, talented in their fields, and dedicated to the success of our client organizations.</w:t>
      </w:r>
      <w:r w:rsidR="00512F74">
        <w:rPr>
          <w:rFonts w:ascii="Times New Roman" w:hAnsi="Times New Roman" w:cs="Times New Roman"/>
          <w:bCs/>
          <w:iCs/>
        </w:rPr>
        <w:t xml:space="preserve"> Check out our website to learn more:  </w:t>
      </w:r>
      <w:hyperlink r:id="rId11" w:history="1">
        <w:r w:rsidR="00512F74" w:rsidRPr="00FC29BB">
          <w:rPr>
            <w:rStyle w:val="Hyperlink"/>
            <w:rFonts w:ascii="Times New Roman" w:hAnsi="Times New Roman" w:cs="Times New Roman"/>
            <w:bCs/>
            <w:iCs/>
          </w:rPr>
          <w:t>https://agmgmtsolutions.com/</w:t>
        </w:r>
      </w:hyperlink>
      <w:r w:rsidR="00512F74">
        <w:rPr>
          <w:rFonts w:ascii="Times New Roman" w:hAnsi="Times New Roman" w:cs="Times New Roman"/>
          <w:bCs/>
          <w:iCs/>
        </w:rPr>
        <w:t xml:space="preserve"> </w:t>
      </w:r>
    </w:p>
    <w:p w14:paraId="396FDB13" w14:textId="77777777" w:rsidR="00512F74" w:rsidRPr="00512F74" w:rsidRDefault="00512F74" w:rsidP="00512F74">
      <w:pPr>
        <w:pStyle w:val="NoSpacing"/>
        <w:jc w:val="both"/>
        <w:rPr>
          <w:rFonts w:ascii="Times New Roman" w:hAnsi="Times New Roman" w:cs="Times New Roman"/>
          <w:bCs/>
          <w:iCs/>
        </w:rPr>
      </w:pPr>
    </w:p>
    <w:p w14:paraId="3EC3203A" w14:textId="56D7CE7B" w:rsidR="00024778" w:rsidRPr="00512F74" w:rsidRDefault="002370A5" w:rsidP="00024778">
      <w:pPr>
        <w:pStyle w:val="NoSpacing"/>
        <w:jc w:val="both"/>
        <w:rPr>
          <w:rFonts w:ascii="Times New Roman" w:hAnsi="Times New Roman" w:cs="Times New Roman"/>
        </w:rPr>
      </w:pPr>
      <w:r w:rsidRPr="00512F74">
        <w:rPr>
          <w:rFonts w:ascii="Times New Roman" w:hAnsi="Times New Roman" w:cs="Times New Roman"/>
          <w:b/>
          <w:bCs/>
        </w:rPr>
        <w:t>WHAT WE OFFER:</w:t>
      </w:r>
    </w:p>
    <w:p w14:paraId="5EB83626" w14:textId="77777777" w:rsidR="00024778" w:rsidRPr="00512F74" w:rsidRDefault="00024778" w:rsidP="00024778">
      <w:pPr>
        <w:pStyle w:val="NoSpacing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512F74">
        <w:rPr>
          <w:rFonts w:ascii="Times New Roman" w:hAnsi="Times New Roman" w:cs="Times New Roman"/>
        </w:rPr>
        <w:t>Competitive salary and benefits package.</w:t>
      </w:r>
    </w:p>
    <w:p w14:paraId="5C022AEB" w14:textId="77777777" w:rsidR="00024778" w:rsidRPr="00512F74" w:rsidRDefault="00024778" w:rsidP="00024778">
      <w:pPr>
        <w:pStyle w:val="NoSpacing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512F74">
        <w:rPr>
          <w:rFonts w:ascii="Times New Roman" w:hAnsi="Times New Roman" w:cs="Times New Roman"/>
        </w:rPr>
        <w:t>Opportunities for professional growth and development.</w:t>
      </w:r>
    </w:p>
    <w:p w14:paraId="5A354E6A" w14:textId="77777777" w:rsidR="00024778" w:rsidRPr="00512F74" w:rsidRDefault="00024778" w:rsidP="00024778">
      <w:pPr>
        <w:pStyle w:val="NoSpacing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512F74">
        <w:rPr>
          <w:rFonts w:ascii="Times New Roman" w:hAnsi="Times New Roman" w:cs="Times New Roman"/>
        </w:rPr>
        <w:t>A supportive and collaborative work environment.</w:t>
      </w:r>
    </w:p>
    <w:p w14:paraId="4A0E1891" w14:textId="77777777" w:rsidR="00024778" w:rsidRPr="00512F74" w:rsidRDefault="00024778" w:rsidP="00024778">
      <w:pPr>
        <w:pStyle w:val="NoSpacing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512F74">
        <w:rPr>
          <w:rFonts w:ascii="Times New Roman" w:hAnsi="Times New Roman" w:cs="Times New Roman"/>
        </w:rPr>
        <w:t>The chance to make a significant impact in a leading industry organization.</w:t>
      </w:r>
    </w:p>
    <w:p w14:paraId="31A14FB3" w14:textId="77777777" w:rsidR="00240E20" w:rsidRPr="00512F74" w:rsidRDefault="00240E20" w:rsidP="00024778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p w14:paraId="6E0BB5A2" w14:textId="77777777" w:rsidR="002370A5" w:rsidRDefault="002370A5" w:rsidP="00024778">
      <w:pPr>
        <w:pStyle w:val="NoSpacing"/>
        <w:jc w:val="both"/>
        <w:rPr>
          <w:rFonts w:ascii="Times New Roman" w:hAnsi="Times New Roman" w:cs="Times New Roman"/>
        </w:rPr>
      </w:pPr>
      <w:r w:rsidRPr="00512F74">
        <w:rPr>
          <w:rFonts w:ascii="Times New Roman" w:hAnsi="Times New Roman" w:cs="Times New Roman"/>
          <w:b/>
          <w:bCs/>
        </w:rPr>
        <w:t>APPLICATION PROCESS:</w:t>
      </w:r>
      <w:r w:rsidR="00024778" w:rsidRPr="00512F74">
        <w:rPr>
          <w:rFonts w:ascii="Times New Roman" w:hAnsi="Times New Roman" w:cs="Times New Roman"/>
        </w:rPr>
        <w:t xml:space="preserve"> </w:t>
      </w:r>
    </w:p>
    <w:p w14:paraId="19D14746" w14:textId="5184327B" w:rsidR="00024778" w:rsidRPr="00512F74" w:rsidRDefault="00024778" w:rsidP="00024778">
      <w:pPr>
        <w:pStyle w:val="NoSpacing"/>
        <w:jc w:val="both"/>
        <w:rPr>
          <w:rFonts w:ascii="Times New Roman" w:hAnsi="Times New Roman" w:cs="Times New Roman"/>
        </w:rPr>
      </w:pPr>
      <w:r w:rsidRPr="00512F74">
        <w:rPr>
          <w:rFonts w:ascii="Times New Roman" w:hAnsi="Times New Roman" w:cs="Times New Roman"/>
        </w:rPr>
        <w:t xml:space="preserve">Interested candidates should submit a resume, cover letter, and contact information for three professional references to </w:t>
      </w:r>
      <w:r w:rsidR="00240E20" w:rsidRPr="00512F74">
        <w:rPr>
          <w:rFonts w:ascii="Times New Roman" w:hAnsi="Times New Roman" w:cs="Times New Roman"/>
        </w:rPr>
        <w:t>hr@agmgmtsolutions.com</w:t>
      </w:r>
      <w:r w:rsidRPr="00512F74">
        <w:rPr>
          <w:rFonts w:ascii="Times New Roman" w:hAnsi="Times New Roman" w:cs="Times New Roman"/>
        </w:rPr>
        <w:t>. Please include "</w:t>
      </w:r>
      <w:r w:rsidR="00263C98">
        <w:rPr>
          <w:rFonts w:ascii="Times New Roman" w:hAnsi="Times New Roman" w:cs="Times New Roman"/>
        </w:rPr>
        <w:t>Communications Specialist</w:t>
      </w:r>
      <w:r w:rsidRPr="00512F74">
        <w:rPr>
          <w:rFonts w:ascii="Times New Roman" w:hAnsi="Times New Roman" w:cs="Times New Roman"/>
        </w:rPr>
        <w:t xml:space="preserve"> Application - [Your Name]" in the subject line of your email.</w:t>
      </w:r>
    </w:p>
    <w:p w14:paraId="05E41C79" w14:textId="77777777" w:rsidR="00240E20" w:rsidRPr="00512F74" w:rsidRDefault="00240E20" w:rsidP="00024778">
      <w:pPr>
        <w:pStyle w:val="NoSpacing"/>
        <w:jc w:val="both"/>
        <w:rPr>
          <w:rFonts w:ascii="Times New Roman" w:hAnsi="Times New Roman" w:cs="Times New Roman"/>
        </w:rPr>
      </w:pPr>
    </w:p>
    <w:p w14:paraId="6CE9AB72" w14:textId="6850016D" w:rsidR="00C842AF" w:rsidRPr="00C842AF" w:rsidRDefault="00240E20" w:rsidP="00C842AF">
      <w:pPr>
        <w:pStyle w:val="NoSpacing"/>
        <w:jc w:val="both"/>
        <w:rPr>
          <w:rFonts w:ascii="Times New Roman" w:hAnsi="Times New Roman" w:cs="Times New Roman"/>
        </w:rPr>
      </w:pPr>
      <w:r w:rsidRPr="00512F74">
        <w:rPr>
          <w:rFonts w:ascii="Times New Roman" w:hAnsi="Times New Roman" w:cs="Times New Roman"/>
        </w:rPr>
        <w:t xml:space="preserve">Ag Management Solutions </w:t>
      </w:r>
      <w:r w:rsidR="00024778" w:rsidRPr="00512F74">
        <w:rPr>
          <w:rFonts w:ascii="Times New Roman" w:hAnsi="Times New Roman" w:cs="Times New Roman"/>
        </w:rPr>
        <w:t xml:space="preserve">is an </w:t>
      </w:r>
      <w:r w:rsidR="00DB23A0">
        <w:rPr>
          <w:rFonts w:ascii="Times New Roman" w:hAnsi="Times New Roman" w:cs="Times New Roman"/>
        </w:rPr>
        <w:t>equal-opportunity</w:t>
      </w:r>
      <w:r w:rsidR="00024778" w:rsidRPr="00512F74">
        <w:rPr>
          <w:rFonts w:ascii="Times New Roman" w:hAnsi="Times New Roman" w:cs="Times New Roman"/>
        </w:rPr>
        <w:t xml:space="preserve"> employer. </w:t>
      </w:r>
      <w:r w:rsidR="00C842AF" w:rsidRPr="00C842AF">
        <w:rPr>
          <w:rFonts w:ascii="Times New Roman" w:hAnsi="Times New Roman" w:cs="Times New Roman"/>
        </w:rPr>
        <w:t xml:space="preserve">We look forward to welcoming a passionate and skilled </w:t>
      </w:r>
      <w:r w:rsidR="00114A5B">
        <w:rPr>
          <w:rFonts w:ascii="Times New Roman" w:hAnsi="Times New Roman" w:cs="Times New Roman"/>
        </w:rPr>
        <w:t>Communications Specialist</w:t>
      </w:r>
      <w:r w:rsidR="00C842AF" w:rsidRPr="00C842AF">
        <w:rPr>
          <w:rFonts w:ascii="Times New Roman" w:hAnsi="Times New Roman" w:cs="Times New Roman"/>
        </w:rPr>
        <w:t xml:space="preserve"> to our team!</w:t>
      </w:r>
    </w:p>
    <w:p w14:paraId="748E63CA" w14:textId="77777777" w:rsidR="00240E20" w:rsidRPr="00512F74" w:rsidRDefault="00240E20">
      <w:pPr>
        <w:pStyle w:val="NoSpacing"/>
        <w:ind w:left="720"/>
        <w:rPr>
          <w:rFonts w:ascii="Times New Roman" w:hAnsi="Times New Roman" w:cs="Times New Roman"/>
          <w:bCs/>
          <w:iCs/>
        </w:rPr>
      </w:pPr>
    </w:p>
    <w:sectPr w:rsidR="00240E20" w:rsidRPr="00512F74" w:rsidSect="005711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74306" w14:textId="77777777" w:rsidR="00B73F7D" w:rsidRDefault="00B73F7D" w:rsidP="00920F14">
      <w:pPr>
        <w:spacing w:after="0" w:line="240" w:lineRule="auto"/>
      </w:pPr>
      <w:r>
        <w:separator/>
      </w:r>
    </w:p>
  </w:endnote>
  <w:endnote w:type="continuationSeparator" w:id="0">
    <w:p w14:paraId="344E10D0" w14:textId="77777777" w:rsidR="00B73F7D" w:rsidRDefault="00B73F7D" w:rsidP="00920F14">
      <w:pPr>
        <w:spacing w:after="0" w:line="240" w:lineRule="auto"/>
      </w:pPr>
      <w:r>
        <w:continuationSeparator/>
      </w:r>
    </w:p>
  </w:endnote>
  <w:endnote w:type="continuationNotice" w:id="1">
    <w:p w14:paraId="25F2A217" w14:textId="77777777" w:rsidR="00B73F7D" w:rsidRDefault="00B73F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DDB5C" w14:textId="77777777" w:rsidR="00575E7C" w:rsidRDefault="00575E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8127C" w14:textId="77777777" w:rsidR="00575E7C" w:rsidRDefault="00575E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C8F1C" w14:textId="77777777" w:rsidR="00575E7C" w:rsidRDefault="00575E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A377E" w14:textId="77777777" w:rsidR="00B73F7D" w:rsidRDefault="00B73F7D" w:rsidP="00920F14">
      <w:pPr>
        <w:spacing w:after="0" w:line="240" w:lineRule="auto"/>
      </w:pPr>
      <w:r>
        <w:separator/>
      </w:r>
    </w:p>
  </w:footnote>
  <w:footnote w:type="continuationSeparator" w:id="0">
    <w:p w14:paraId="45821CA8" w14:textId="77777777" w:rsidR="00B73F7D" w:rsidRDefault="00B73F7D" w:rsidP="00920F14">
      <w:pPr>
        <w:spacing w:after="0" w:line="240" w:lineRule="auto"/>
      </w:pPr>
      <w:r>
        <w:continuationSeparator/>
      </w:r>
    </w:p>
  </w:footnote>
  <w:footnote w:type="continuationNotice" w:id="1">
    <w:p w14:paraId="256E0763" w14:textId="77777777" w:rsidR="00B73F7D" w:rsidRDefault="00B73F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A92A1" w14:textId="77777777" w:rsidR="00575E7C" w:rsidRDefault="00575E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77FF0" w14:textId="5D746C4E" w:rsidR="00575E7C" w:rsidRDefault="00575E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ABD66" w14:textId="77777777" w:rsidR="00575E7C" w:rsidRDefault="00575E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D5F9D"/>
    <w:multiLevelType w:val="hybridMultilevel"/>
    <w:tmpl w:val="9E5EF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0538A"/>
    <w:multiLevelType w:val="hybridMultilevel"/>
    <w:tmpl w:val="12C45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D7DD2"/>
    <w:multiLevelType w:val="hybridMultilevel"/>
    <w:tmpl w:val="6298E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F1070"/>
    <w:multiLevelType w:val="hybridMultilevel"/>
    <w:tmpl w:val="BC0E1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521C4"/>
    <w:multiLevelType w:val="hybridMultilevel"/>
    <w:tmpl w:val="0C3A8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72851"/>
    <w:multiLevelType w:val="hybridMultilevel"/>
    <w:tmpl w:val="B2CA8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76B42"/>
    <w:multiLevelType w:val="multilevel"/>
    <w:tmpl w:val="422AA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D56BC1"/>
    <w:multiLevelType w:val="hybridMultilevel"/>
    <w:tmpl w:val="46767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B326F"/>
    <w:multiLevelType w:val="hybridMultilevel"/>
    <w:tmpl w:val="391C4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E4E34"/>
    <w:multiLevelType w:val="hybridMultilevel"/>
    <w:tmpl w:val="F30A6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C61D2"/>
    <w:multiLevelType w:val="hybridMultilevel"/>
    <w:tmpl w:val="EE2E0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B55C1"/>
    <w:multiLevelType w:val="multilevel"/>
    <w:tmpl w:val="14CAD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404F58"/>
    <w:multiLevelType w:val="hybridMultilevel"/>
    <w:tmpl w:val="75BC2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66E87"/>
    <w:multiLevelType w:val="multilevel"/>
    <w:tmpl w:val="E39A3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263990"/>
    <w:multiLevelType w:val="hybridMultilevel"/>
    <w:tmpl w:val="91B2D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E0258"/>
    <w:multiLevelType w:val="hybridMultilevel"/>
    <w:tmpl w:val="2A8C9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12408"/>
    <w:multiLevelType w:val="multilevel"/>
    <w:tmpl w:val="0CC68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577424"/>
    <w:multiLevelType w:val="hybridMultilevel"/>
    <w:tmpl w:val="9D5C7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4441C0"/>
    <w:multiLevelType w:val="hybridMultilevel"/>
    <w:tmpl w:val="3DEA9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56C6F"/>
    <w:multiLevelType w:val="multilevel"/>
    <w:tmpl w:val="3E84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4355A8"/>
    <w:multiLevelType w:val="hybridMultilevel"/>
    <w:tmpl w:val="B150F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50ED7"/>
    <w:multiLevelType w:val="hybridMultilevel"/>
    <w:tmpl w:val="F536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74044"/>
    <w:multiLevelType w:val="hybridMultilevel"/>
    <w:tmpl w:val="55CA9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8746A2"/>
    <w:multiLevelType w:val="hybridMultilevel"/>
    <w:tmpl w:val="08FAA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21784"/>
    <w:multiLevelType w:val="hybridMultilevel"/>
    <w:tmpl w:val="9800E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81F5F"/>
    <w:multiLevelType w:val="hybridMultilevel"/>
    <w:tmpl w:val="7B0CF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51B52"/>
    <w:multiLevelType w:val="hybridMultilevel"/>
    <w:tmpl w:val="A4329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41810"/>
    <w:multiLevelType w:val="multilevel"/>
    <w:tmpl w:val="B900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6C5621"/>
    <w:multiLevelType w:val="hybridMultilevel"/>
    <w:tmpl w:val="029C8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94650A"/>
    <w:multiLevelType w:val="multilevel"/>
    <w:tmpl w:val="14DE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542970"/>
    <w:multiLevelType w:val="multilevel"/>
    <w:tmpl w:val="E0223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363EAE"/>
    <w:multiLevelType w:val="multilevel"/>
    <w:tmpl w:val="9E16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037472"/>
    <w:multiLevelType w:val="hybridMultilevel"/>
    <w:tmpl w:val="31863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2F7136"/>
    <w:multiLevelType w:val="multilevel"/>
    <w:tmpl w:val="ED90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20E5B10"/>
    <w:multiLevelType w:val="hybridMultilevel"/>
    <w:tmpl w:val="577C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DA5ABF"/>
    <w:multiLevelType w:val="hybridMultilevel"/>
    <w:tmpl w:val="3C1AF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D55C15"/>
    <w:multiLevelType w:val="hybridMultilevel"/>
    <w:tmpl w:val="DD1C3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250956">
    <w:abstractNumId w:val="21"/>
  </w:num>
  <w:num w:numId="2" w16cid:durableId="407112649">
    <w:abstractNumId w:val="22"/>
  </w:num>
  <w:num w:numId="3" w16cid:durableId="1171749141">
    <w:abstractNumId w:val="9"/>
  </w:num>
  <w:num w:numId="4" w16cid:durableId="808012167">
    <w:abstractNumId w:val="18"/>
  </w:num>
  <w:num w:numId="5" w16cid:durableId="929047038">
    <w:abstractNumId w:val="31"/>
  </w:num>
  <w:num w:numId="6" w16cid:durableId="2064987388">
    <w:abstractNumId w:val="11"/>
  </w:num>
  <w:num w:numId="7" w16cid:durableId="1093630034">
    <w:abstractNumId w:val="2"/>
  </w:num>
  <w:num w:numId="8" w16cid:durableId="72629477">
    <w:abstractNumId w:val="23"/>
  </w:num>
  <w:num w:numId="9" w16cid:durableId="624239615">
    <w:abstractNumId w:val="36"/>
  </w:num>
  <w:num w:numId="10" w16cid:durableId="1949198006">
    <w:abstractNumId w:val="8"/>
  </w:num>
  <w:num w:numId="11" w16cid:durableId="1760633861">
    <w:abstractNumId w:val="28"/>
  </w:num>
  <w:num w:numId="12" w16cid:durableId="309943861">
    <w:abstractNumId w:val="4"/>
  </w:num>
  <w:num w:numId="13" w16cid:durableId="2126346243">
    <w:abstractNumId w:val="17"/>
  </w:num>
  <w:num w:numId="14" w16cid:durableId="2111856106">
    <w:abstractNumId w:val="14"/>
  </w:num>
  <w:num w:numId="15" w16cid:durableId="711534779">
    <w:abstractNumId w:val="5"/>
  </w:num>
  <w:num w:numId="16" w16cid:durableId="1717776770">
    <w:abstractNumId w:val="25"/>
  </w:num>
  <w:num w:numId="17" w16cid:durableId="1199271434">
    <w:abstractNumId w:val="20"/>
  </w:num>
  <w:num w:numId="18" w16cid:durableId="478618688">
    <w:abstractNumId w:val="6"/>
  </w:num>
  <w:num w:numId="19" w16cid:durableId="1061640445">
    <w:abstractNumId w:val="33"/>
  </w:num>
  <w:num w:numId="20" w16cid:durableId="504323829">
    <w:abstractNumId w:val="15"/>
  </w:num>
  <w:num w:numId="21" w16cid:durableId="587663389">
    <w:abstractNumId w:val="7"/>
  </w:num>
  <w:num w:numId="22" w16cid:durableId="812525617">
    <w:abstractNumId w:val="0"/>
  </w:num>
  <w:num w:numId="23" w16cid:durableId="1834055870">
    <w:abstractNumId w:val="32"/>
  </w:num>
  <w:num w:numId="24" w16cid:durableId="1903902508">
    <w:abstractNumId w:val="3"/>
  </w:num>
  <w:num w:numId="25" w16cid:durableId="349455373">
    <w:abstractNumId w:val="12"/>
  </w:num>
  <w:num w:numId="26" w16cid:durableId="474840308">
    <w:abstractNumId w:val="34"/>
  </w:num>
  <w:num w:numId="27" w16cid:durableId="566570918">
    <w:abstractNumId w:val="10"/>
  </w:num>
  <w:num w:numId="28" w16cid:durableId="270361392">
    <w:abstractNumId w:val="24"/>
  </w:num>
  <w:num w:numId="29" w16cid:durableId="1767385662">
    <w:abstractNumId w:val="35"/>
  </w:num>
  <w:num w:numId="30" w16cid:durableId="621807278">
    <w:abstractNumId w:val="29"/>
  </w:num>
  <w:num w:numId="31" w16cid:durableId="2013340525">
    <w:abstractNumId w:val="30"/>
  </w:num>
  <w:num w:numId="32" w16cid:durableId="500393407">
    <w:abstractNumId w:val="19"/>
  </w:num>
  <w:num w:numId="33" w16cid:durableId="2087073604">
    <w:abstractNumId w:val="13"/>
  </w:num>
  <w:num w:numId="34" w16cid:durableId="980692578">
    <w:abstractNumId w:val="27"/>
  </w:num>
  <w:num w:numId="35" w16cid:durableId="2000693779">
    <w:abstractNumId w:val="26"/>
  </w:num>
  <w:num w:numId="36" w16cid:durableId="966274247">
    <w:abstractNumId w:val="1"/>
  </w:num>
  <w:num w:numId="37" w16cid:durableId="11056854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F0C"/>
    <w:rsid w:val="000001AE"/>
    <w:rsid w:val="000131DA"/>
    <w:rsid w:val="0001375B"/>
    <w:rsid w:val="00016C05"/>
    <w:rsid w:val="00024778"/>
    <w:rsid w:val="00024819"/>
    <w:rsid w:val="00033CBE"/>
    <w:rsid w:val="00053910"/>
    <w:rsid w:val="0006292B"/>
    <w:rsid w:val="00081584"/>
    <w:rsid w:val="000912EC"/>
    <w:rsid w:val="000A249A"/>
    <w:rsid w:val="000D6CD2"/>
    <w:rsid w:val="000E24DE"/>
    <w:rsid w:val="000F0E85"/>
    <w:rsid w:val="000F2F9C"/>
    <w:rsid w:val="00114A5B"/>
    <w:rsid w:val="00116642"/>
    <w:rsid w:val="00122F47"/>
    <w:rsid w:val="00130BE3"/>
    <w:rsid w:val="00134434"/>
    <w:rsid w:val="001403B7"/>
    <w:rsid w:val="0016226C"/>
    <w:rsid w:val="00166B7B"/>
    <w:rsid w:val="00166FB1"/>
    <w:rsid w:val="0019553F"/>
    <w:rsid w:val="001A5050"/>
    <w:rsid w:val="001A69C0"/>
    <w:rsid w:val="001B1813"/>
    <w:rsid w:val="001B7D70"/>
    <w:rsid w:val="001C6670"/>
    <w:rsid w:val="001D4F1C"/>
    <w:rsid w:val="001D77C8"/>
    <w:rsid w:val="001E5761"/>
    <w:rsid w:val="001E75F3"/>
    <w:rsid w:val="001F44EB"/>
    <w:rsid w:val="002013C6"/>
    <w:rsid w:val="00207021"/>
    <w:rsid w:val="002112BF"/>
    <w:rsid w:val="0022599E"/>
    <w:rsid w:val="002349D8"/>
    <w:rsid w:val="002370A5"/>
    <w:rsid w:val="00240E20"/>
    <w:rsid w:val="00241FFD"/>
    <w:rsid w:val="00250EA7"/>
    <w:rsid w:val="00263C98"/>
    <w:rsid w:val="002773B0"/>
    <w:rsid w:val="00277707"/>
    <w:rsid w:val="00292177"/>
    <w:rsid w:val="002A4180"/>
    <w:rsid w:val="002C0AAB"/>
    <w:rsid w:val="002C10B4"/>
    <w:rsid w:val="002C28DC"/>
    <w:rsid w:val="002D0D20"/>
    <w:rsid w:val="002D5560"/>
    <w:rsid w:val="002E4DB9"/>
    <w:rsid w:val="002F0230"/>
    <w:rsid w:val="002F2D90"/>
    <w:rsid w:val="003019EA"/>
    <w:rsid w:val="003108E8"/>
    <w:rsid w:val="00310F5D"/>
    <w:rsid w:val="00320322"/>
    <w:rsid w:val="00324521"/>
    <w:rsid w:val="00351112"/>
    <w:rsid w:val="00353B6F"/>
    <w:rsid w:val="003628B0"/>
    <w:rsid w:val="0036719A"/>
    <w:rsid w:val="00386548"/>
    <w:rsid w:val="00390346"/>
    <w:rsid w:val="003973FD"/>
    <w:rsid w:val="003B5F9B"/>
    <w:rsid w:val="003C0AE9"/>
    <w:rsid w:val="003C0B62"/>
    <w:rsid w:val="003F60AF"/>
    <w:rsid w:val="0042033F"/>
    <w:rsid w:val="004341C8"/>
    <w:rsid w:val="00435867"/>
    <w:rsid w:val="0045584C"/>
    <w:rsid w:val="004575E1"/>
    <w:rsid w:val="00464857"/>
    <w:rsid w:val="004711AF"/>
    <w:rsid w:val="00477FD9"/>
    <w:rsid w:val="00480C6E"/>
    <w:rsid w:val="00483AF7"/>
    <w:rsid w:val="00495E17"/>
    <w:rsid w:val="004976AE"/>
    <w:rsid w:val="004A1D65"/>
    <w:rsid w:val="004C0937"/>
    <w:rsid w:val="004C75F0"/>
    <w:rsid w:val="004C768A"/>
    <w:rsid w:val="004F66A3"/>
    <w:rsid w:val="004F74D4"/>
    <w:rsid w:val="00512F74"/>
    <w:rsid w:val="00515E4A"/>
    <w:rsid w:val="00524FA2"/>
    <w:rsid w:val="005257FC"/>
    <w:rsid w:val="00536651"/>
    <w:rsid w:val="00563349"/>
    <w:rsid w:val="00565F12"/>
    <w:rsid w:val="0057117B"/>
    <w:rsid w:val="00571E15"/>
    <w:rsid w:val="00575E7C"/>
    <w:rsid w:val="00581850"/>
    <w:rsid w:val="00585626"/>
    <w:rsid w:val="005863D1"/>
    <w:rsid w:val="005979C1"/>
    <w:rsid w:val="005A035C"/>
    <w:rsid w:val="005A5BA3"/>
    <w:rsid w:val="005D6135"/>
    <w:rsid w:val="005E21B8"/>
    <w:rsid w:val="00600461"/>
    <w:rsid w:val="006162E3"/>
    <w:rsid w:val="00620FF0"/>
    <w:rsid w:val="006241CA"/>
    <w:rsid w:val="0063165D"/>
    <w:rsid w:val="0063436F"/>
    <w:rsid w:val="006500A3"/>
    <w:rsid w:val="006615CF"/>
    <w:rsid w:val="006C5EE0"/>
    <w:rsid w:val="006C61C6"/>
    <w:rsid w:val="006D30D3"/>
    <w:rsid w:val="006D7351"/>
    <w:rsid w:val="006E269F"/>
    <w:rsid w:val="006E432E"/>
    <w:rsid w:val="006F0F0C"/>
    <w:rsid w:val="006F7AB5"/>
    <w:rsid w:val="00701263"/>
    <w:rsid w:val="007215D0"/>
    <w:rsid w:val="00727B7D"/>
    <w:rsid w:val="00727CD3"/>
    <w:rsid w:val="00731987"/>
    <w:rsid w:val="00751915"/>
    <w:rsid w:val="00751C0D"/>
    <w:rsid w:val="0075248C"/>
    <w:rsid w:val="00760026"/>
    <w:rsid w:val="00761BB3"/>
    <w:rsid w:val="00765EF9"/>
    <w:rsid w:val="007720FF"/>
    <w:rsid w:val="00775247"/>
    <w:rsid w:val="00780F88"/>
    <w:rsid w:val="007A2E8F"/>
    <w:rsid w:val="007B4317"/>
    <w:rsid w:val="007C4DE7"/>
    <w:rsid w:val="007E5BBE"/>
    <w:rsid w:val="008222DA"/>
    <w:rsid w:val="00832990"/>
    <w:rsid w:val="00840428"/>
    <w:rsid w:val="00853D19"/>
    <w:rsid w:val="0087051E"/>
    <w:rsid w:val="0087431F"/>
    <w:rsid w:val="00885855"/>
    <w:rsid w:val="008952EF"/>
    <w:rsid w:val="00895A4F"/>
    <w:rsid w:val="008A4A18"/>
    <w:rsid w:val="008A73A9"/>
    <w:rsid w:val="008B67E9"/>
    <w:rsid w:val="008E4EA1"/>
    <w:rsid w:val="009105F7"/>
    <w:rsid w:val="0091126B"/>
    <w:rsid w:val="009117D7"/>
    <w:rsid w:val="00913385"/>
    <w:rsid w:val="0091516C"/>
    <w:rsid w:val="00920B95"/>
    <w:rsid w:val="00920B9C"/>
    <w:rsid w:val="00920F14"/>
    <w:rsid w:val="0096662E"/>
    <w:rsid w:val="00974CE4"/>
    <w:rsid w:val="009915D0"/>
    <w:rsid w:val="00994F41"/>
    <w:rsid w:val="00996964"/>
    <w:rsid w:val="009B4CD0"/>
    <w:rsid w:val="009C43E1"/>
    <w:rsid w:val="009D188E"/>
    <w:rsid w:val="009D62BE"/>
    <w:rsid w:val="009D6EE8"/>
    <w:rsid w:val="009D7754"/>
    <w:rsid w:val="009F0EA1"/>
    <w:rsid w:val="009F58D6"/>
    <w:rsid w:val="009F5911"/>
    <w:rsid w:val="00A12966"/>
    <w:rsid w:val="00A1483E"/>
    <w:rsid w:val="00A20EAF"/>
    <w:rsid w:val="00A22D03"/>
    <w:rsid w:val="00A3183D"/>
    <w:rsid w:val="00A37927"/>
    <w:rsid w:val="00A40CB9"/>
    <w:rsid w:val="00A4299F"/>
    <w:rsid w:val="00A47DAF"/>
    <w:rsid w:val="00A560DF"/>
    <w:rsid w:val="00A56BDD"/>
    <w:rsid w:val="00A61E98"/>
    <w:rsid w:val="00A90AEA"/>
    <w:rsid w:val="00A92DED"/>
    <w:rsid w:val="00A94393"/>
    <w:rsid w:val="00A9513E"/>
    <w:rsid w:val="00AC0F18"/>
    <w:rsid w:val="00AC5FA0"/>
    <w:rsid w:val="00AD7B4B"/>
    <w:rsid w:val="00AE1FB8"/>
    <w:rsid w:val="00AF014A"/>
    <w:rsid w:val="00B03A7D"/>
    <w:rsid w:val="00B165CE"/>
    <w:rsid w:val="00B2042B"/>
    <w:rsid w:val="00B2595E"/>
    <w:rsid w:val="00B3591E"/>
    <w:rsid w:val="00B40B92"/>
    <w:rsid w:val="00B5163B"/>
    <w:rsid w:val="00B55727"/>
    <w:rsid w:val="00B7071B"/>
    <w:rsid w:val="00B73F7D"/>
    <w:rsid w:val="00B8657E"/>
    <w:rsid w:val="00B86625"/>
    <w:rsid w:val="00B87F6B"/>
    <w:rsid w:val="00BA00D2"/>
    <w:rsid w:val="00BA5C4C"/>
    <w:rsid w:val="00BB1BB4"/>
    <w:rsid w:val="00BB2EBE"/>
    <w:rsid w:val="00BB30A1"/>
    <w:rsid w:val="00BC29D6"/>
    <w:rsid w:val="00C0774E"/>
    <w:rsid w:val="00C2075C"/>
    <w:rsid w:val="00C42BF4"/>
    <w:rsid w:val="00C466CB"/>
    <w:rsid w:val="00C5091F"/>
    <w:rsid w:val="00C52465"/>
    <w:rsid w:val="00C54548"/>
    <w:rsid w:val="00C65CE4"/>
    <w:rsid w:val="00C842AF"/>
    <w:rsid w:val="00C85912"/>
    <w:rsid w:val="00C9687F"/>
    <w:rsid w:val="00CF51AB"/>
    <w:rsid w:val="00D0146F"/>
    <w:rsid w:val="00D076CD"/>
    <w:rsid w:val="00D07724"/>
    <w:rsid w:val="00D13C35"/>
    <w:rsid w:val="00D35F4E"/>
    <w:rsid w:val="00D52AA1"/>
    <w:rsid w:val="00D61903"/>
    <w:rsid w:val="00D643CC"/>
    <w:rsid w:val="00D75E63"/>
    <w:rsid w:val="00D769D5"/>
    <w:rsid w:val="00D808E7"/>
    <w:rsid w:val="00D812A6"/>
    <w:rsid w:val="00D8448B"/>
    <w:rsid w:val="00D8712E"/>
    <w:rsid w:val="00D96958"/>
    <w:rsid w:val="00DB23A0"/>
    <w:rsid w:val="00DB7FDE"/>
    <w:rsid w:val="00DC49A6"/>
    <w:rsid w:val="00DD6E27"/>
    <w:rsid w:val="00DE2E81"/>
    <w:rsid w:val="00DF7FC7"/>
    <w:rsid w:val="00E02B9A"/>
    <w:rsid w:val="00E06384"/>
    <w:rsid w:val="00E201E5"/>
    <w:rsid w:val="00E24EE1"/>
    <w:rsid w:val="00E34085"/>
    <w:rsid w:val="00E42E83"/>
    <w:rsid w:val="00E50A98"/>
    <w:rsid w:val="00E54598"/>
    <w:rsid w:val="00E54B2D"/>
    <w:rsid w:val="00E57B74"/>
    <w:rsid w:val="00E629FC"/>
    <w:rsid w:val="00E750E1"/>
    <w:rsid w:val="00E80DD6"/>
    <w:rsid w:val="00E906FB"/>
    <w:rsid w:val="00E9474B"/>
    <w:rsid w:val="00EA29E1"/>
    <w:rsid w:val="00EB0616"/>
    <w:rsid w:val="00EC76F4"/>
    <w:rsid w:val="00EF2B3C"/>
    <w:rsid w:val="00EF3391"/>
    <w:rsid w:val="00F0271D"/>
    <w:rsid w:val="00F029AF"/>
    <w:rsid w:val="00F04DF5"/>
    <w:rsid w:val="00F20D64"/>
    <w:rsid w:val="00F25838"/>
    <w:rsid w:val="00F415B2"/>
    <w:rsid w:val="00F6071D"/>
    <w:rsid w:val="00F61571"/>
    <w:rsid w:val="00F820E3"/>
    <w:rsid w:val="00F8364B"/>
    <w:rsid w:val="00F87603"/>
    <w:rsid w:val="00F92C50"/>
    <w:rsid w:val="00F92CCA"/>
    <w:rsid w:val="00F9543C"/>
    <w:rsid w:val="00FA4F3B"/>
    <w:rsid w:val="00FA5A84"/>
    <w:rsid w:val="00FC6D87"/>
    <w:rsid w:val="00FF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69B75D"/>
  <w15:docId w15:val="{B382E150-D30E-479A-A652-73499BFB5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5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6662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2B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D30D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75E6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E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600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00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00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002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0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F14"/>
  </w:style>
  <w:style w:type="paragraph" w:styleId="Footer">
    <w:name w:val="footer"/>
    <w:basedOn w:val="Normal"/>
    <w:link w:val="FooterChar"/>
    <w:uiPriority w:val="99"/>
    <w:unhideWhenUsed/>
    <w:rsid w:val="00920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F14"/>
  </w:style>
  <w:style w:type="paragraph" w:styleId="NoSpacing">
    <w:name w:val="No Spacing"/>
    <w:uiPriority w:val="1"/>
    <w:qFormat/>
    <w:rsid w:val="00E54B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54B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69D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2481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24819"/>
  </w:style>
  <w:style w:type="character" w:styleId="Emphasis">
    <w:name w:val="Emphasis"/>
    <w:basedOn w:val="DefaultParagraphFont"/>
    <w:uiPriority w:val="20"/>
    <w:qFormat/>
    <w:rsid w:val="00024819"/>
    <w:rPr>
      <w:i/>
      <w:iCs/>
    </w:rPr>
  </w:style>
  <w:style w:type="character" w:styleId="Strong">
    <w:name w:val="Strong"/>
    <w:basedOn w:val="DefaultParagraphFont"/>
    <w:uiPriority w:val="22"/>
    <w:qFormat/>
    <w:rsid w:val="00024819"/>
    <w:rPr>
      <w:b/>
      <w:bCs/>
    </w:rPr>
  </w:style>
  <w:style w:type="character" w:customStyle="1" w:styleId="Heading3Char">
    <w:name w:val="Heading 3 Char"/>
    <w:basedOn w:val="DefaultParagraphFont"/>
    <w:link w:val="Heading3"/>
    <w:rsid w:val="0096662E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5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524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gmgmtsolutions.com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5FA04C6E314499B0BB85DC387D831" ma:contentTypeVersion="15" ma:contentTypeDescription="Create a new document." ma:contentTypeScope="" ma:versionID="4721f019d75de71ed07fffbbac3acd52">
  <xsd:schema xmlns:xsd="http://www.w3.org/2001/XMLSchema" xmlns:xs="http://www.w3.org/2001/XMLSchema" xmlns:p="http://schemas.microsoft.com/office/2006/metadata/properties" xmlns:ns2="746b21fc-e065-4db7-adc2-3f10064ad887" xmlns:ns3="1ff5986a-17c9-45eb-9bfc-7660e74b1bf2" targetNamespace="http://schemas.microsoft.com/office/2006/metadata/properties" ma:root="true" ma:fieldsID="73d68b784a5017c658b4905ee8d9c83b" ns2:_="" ns3:_="">
    <xsd:import namespace="746b21fc-e065-4db7-adc2-3f10064ad887"/>
    <xsd:import namespace="1ff5986a-17c9-45eb-9bfc-7660e74b1bf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b21fc-e065-4db7-adc2-3f10064ad88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62e5ea8-66a9-43b7-a19f-8dff52c27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5986a-17c9-45eb-9bfc-7660e74b1bf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d103e63-69a5-4e5d-8860-c15a927b28bb}" ma:internalName="TaxCatchAll" ma:showField="CatchAllData" ma:web="1ff5986a-17c9-45eb-9bfc-7660e74b1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f5986a-17c9-45eb-9bfc-7660e74b1bf2" xsi:nil="true"/>
    <lcf76f155ced4ddcb4097134ff3c332f xmlns="746b21fc-e065-4db7-adc2-3f10064ad88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500BC6-0715-4464-8492-A16E4148C5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4C4E90-90CE-4446-9863-BF67D2BF8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b21fc-e065-4db7-adc2-3f10064ad887"/>
    <ds:schemaRef ds:uri="1ff5986a-17c9-45eb-9bfc-7660e74b1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F5CB3D-C879-4AB0-93C6-400A9418BBDD}">
  <ds:schemaRefs>
    <ds:schemaRef ds:uri="http://schemas.microsoft.com/office/2006/metadata/properties"/>
    <ds:schemaRef ds:uri="http://schemas.microsoft.com/office/infopath/2007/PartnerControls"/>
    <ds:schemaRef ds:uri="1ff5986a-17c9-45eb-9bfc-7660e74b1bf2"/>
    <ds:schemaRef ds:uri="746b21fc-e065-4db7-adc2-3f10064ad887"/>
  </ds:schemaRefs>
</ds:datastoreItem>
</file>

<file path=customXml/itemProps4.xml><?xml version="1.0" encoding="utf-8"?>
<ds:datastoreItem xmlns:ds="http://schemas.openxmlformats.org/officeDocument/2006/customXml" ds:itemID="{B853905C-82A4-43A5-A452-F6E6CB41D4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2</Pages>
  <Words>666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TurningPoint Management Inc.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Melinda Roberts</cp:lastModifiedBy>
  <cp:revision>3</cp:revision>
  <cp:lastPrinted>2024-11-14T22:16:00Z</cp:lastPrinted>
  <dcterms:created xsi:type="dcterms:W3CDTF">2024-11-06T23:52:00Z</dcterms:created>
  <dcterms:modified xsi:type="dcterms:W3CDTF">2024-11-14T22:16:00Z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63ec70a028850400d588cf049353098571e4f3e11418c719db376cf104023c3d</vt:lpwstr>
  </property>
  <property fmtid="{D5CDD505-2E9C-101B-9397-08002B2CF9AE}" pid="3" name="ContentTypeId">
    <vt:lpwstr>0x010100C9A5FA04C6E314499B0BB85DC387D831</vt:lpwstr>
  </property>
  <property fmtid="{D5CDD505-2E9C-101B-9397-08002B2CF9AE}" pid="4" name="MediaServiceImageTags">
    <vt:lpwstr/>
  </property>
</Properties>
</file>